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7079B3" w:rsidP="00F05F90">
      <w:pP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9"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567D1B" w:rsidP="00E61948">
            <w:pPr>
              <w:spacing w:before="100" w:beforeAutospacing="1" w:after="100" w:afterAutospacing="1"/>
            </w:pPr>
            <w:r>
              <w:rPr>
                <w:b/>
                <w:bCs/>
                <w:szCs w:val="22"/>
              </w:rPr>
              <w:t>03</w:t>
            </w:r>
            <w:r w:rsidR="00A55E74" w:rsidRPr="00B224C7">
              <w:rPr>
                <w:b/>
                <w:bCs/>
                <w:szCs w:val="22"/>
              </w:rPr>
              <w:t>.</w:t>
            </w:r>
            <w:r w:rsidR="00E61948">
              <w:rPr>
                <w:b/>
                <w:bCs/>
                <w:szCs w:val="22"/>
              </w:rPr>
              <w:t>11</w:t>
            </w:r>
            <w:r w:rsidR="00A55E74" w:rsidRPr="00B224C7">
              <w:rPr>
                <w:b/>
                <w:bCs/>
                <w:szCs w:val="22"/>
              </w:rPr>
              <w:t>.20</w:t>
            </w:r>
            <w:r w:rsidR="00A443D8">
              <w:rPr>
                <w:b/>
                <w:bCs/>
                <w:szCs w:val="22"/>
              </w:rPr>
              <w:t>2</w:t>
            </w:r>
            <w:r w:rsidR="00E61948">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321CB" w:rsidP="00567D1B">
            <w:pPr>
              <w:spacing w:before="100" w:beforeAutospacing="1" w:after="100" w:afterAutospacing="1"/>
              <w:rPr>
                <w:b/>
              </w:rPr>
            </w:pPr>
            <w:r>
              <w:rPr>
                <w:b/>
              </w:rPr>
              <w:t>90</w:t>
            </w:r>
          </w:p>
        </w:tc>
      </w:tr>
    </w:tbl>
    <w:p w:rsidR="003519AA" w:rsidRDefault="003519AA" w:rsidP="00605458">
      <w:pPr>
        <w:pStyle w:val="GvdeMetniGirintisi"/>
        <w:ind w:right="-2" w:firstLine="0"/>
        <w:jc w:val="center"/>
        <w:rPr>
          <w:b/>
          <w:sz w:val="22"/>
          <w:szCs w:val="22"/>
        </w:rPr>
      </w:pPr>
    </w:p>
    <w:p w:rsidR="003D3895" w:rsidRDefault="00B1691F" w:rsidP="003D3895">
      <w:pPr>
        <w:pStyle w:val="GvdeMetniGirintisi"/>
        <w:ind w:right="-2" w:firstLine="0"/>
        <w:jc w:val="center"/>
        <w:rPr>
          <w:b/>
          <w:szCs w:val="24"/>
        </w:rPr>
      </w:pPr>
      <w:r w:rsidRPr="00F82713">
        <w:rPr>
          <w:b/>
          <w:szCs w:val="24"/>
        </w:rPr>
        <w:t xml:space="preserve">KARAR </w:t>
      </w:r>
    </w:p>
    <w:p w:rsidR="00CC27FA" w:rsidRPr="005854AD" w:rsidRDefault="00C321CB" w:rsidP="007F1D69">
      <w:pPr>
        <w:ind w:firstLine="708"/>
        <w:jc w:val="both"/>
        <w:rPr>
          <w:sz w:val="22"/>
          <w:szCs w:val="22"/>
        </w:rPr>
      </w:pPr>
      <w:bookmarkStart w:id="0" w:name="_GoBack"/>
      <w:bookmarkEnd w:id="0"/>
      <w:r w:rsidRPr="00E558A6">
        <w:rPr>
          <w:color w:val="000000"/>
          <w:sz w:val="22"/>
          <w:szCs w:val="22"/>
          <w:shd w:val="clear" w:color="auto" w:fill="FFFFFF"/>
        </w:rPr>
        <w:t>Amasya İli, Merkez ilçesi, I. Derece Arkeolojik ve 1. Derece Doğal Sit Alanında yer alan Teleferik güzergahının değişmesinden dolayı, Teleferik istasyon alanı ve güzergahının kaldırılması doğrultusunda hazırlanan 1/5000 ölçekli Koruma Amaçlı Nazım İmar Planı değişikliğinin (KNİP-</w:t>
      </w:r>
      <w:proofErr w:type="gramStart"/>
      <w:r>
        <w:rPr>
          <w:color w:val="000000"/>
          <w:sz w:val="22"/>
          <w:szCs w:val="22"/>
          <w:shd w:val="clear" w:color="auto" w:fill="FFFFFF"/>
        </w:rPr>
        <w:t>051034257</w:t>
      </w:r>
      <w:proofErr w:type="gramEnd"/>
      <w:r w:rsidRPr="00E558A6">
        <w:rPr>
          <w:color w:val="000000"/>
          <w:sz w:val="22"/>
          <w:szCs w:val="22"/>
          <w:shd w:val="clear" w:color="auto" w:fill="FFFFFF"/>
        </w:rPr>
        <w:t>) ve 1/1000 ölçekli Koruma Amaçlı Uygulama İmar Planı değişikliğinin (KUİP-</w:t>
      </w:r>
      <w:r>
        <w:rPr>
          <w:color w:val="000000"/>
          <w:sz w:val="22"/>
          <w:szCs w:val="22"/>
          <w:shd w:val="clear" w:color="auto" w:fill="FFFFFF"/>
        </w:rPr>
        <w:t>051034284</w:t>
      </w:r>
      <w:r w:rsidRPr="00E558A6">
        <w:rPr>
          <w:color w:val="000000"/>
          <w:sz w:val="22"/>
          <w:szCs w:val="22"/>
          <w:shd w:val="clear" w:color="auto" w:fill="FFFFFF"/>
        </w:rPr>
        <w:t>) Belediye Meclisinde de incelenerek uygun görüldüğü takdirde 3194 Sayılı İmar Kanunun 8/b sayılı maddesine istinaden onanıp onanmayacağı, onanması halinde 2863 sayılı Koruma Kanunu kapsamında değerlendirilmek üzere Samsun Kültür Varlıklarını Koruma Bölge Kurulu Müdürlüğü'ne iletilmesi konusunda karar alınmasının görüşülmesi,(İmar Komisyonunca oy birliği ile uygun görülmüştür.)</w:t>
      </w:r>
      <w:r>
        <w:rPr>
          <w:color w:val="000000"/>
          <w:sz w:val="22"/>
          <w:szCs w:val="22"/>
          <w:shd w:val="clear" w:color="auto" w:fill="FFFFFF"/>
        </w:rPr>
        <w:t xml:space="preserve"> </w:t>
      </w:r>
      <w:r>
        <w:t xml:space="preserve">hakkındaki İmar ve Şehircilik Müdürlüğünün </w:t>
      </w:r>
      <w:r w:rsidR="00875E90" w:rsidRPr="005854AD">
        <w:rPr>
          <w:sz w:val="22"/>
          <w:szCs w:val="22"/>
        </w:rPr>
        <w:t>teklif yazısı</w:t>
      </w:r>
      <w:r w:rsidR="00CC27FA" w:rsidRPr="005854AD">
        <w:rPr>
          <w:sz w:val="22"/>
          <w:szCs w:val="22"/>
        </w:rPr>
        <w:t xml:space="preserve"> okundu. Verilen izahat, yapılan müzakere ve oylama neticesinde;</w:t>
      </w:r>
    </w:p>
    <w:p w:rsidR="00C321CB" w:rsidRPr="00C321CB" w:rsidRDefault="00C321CB" w:rsidP="00C321CB">
      <w:pPr>
        <w:pStyle w:val="NormalWeb"/>
        <w:ind w:firstLine="708"/>
        <w:jc w:val="both"/>
        <w:rPr>
          <w:color w:val="000000"/>
          <w:sz w:val="22"/>
          <w:szCs w:val="22"/>
        </w:rPr>
      </w:pPr>
      <w:proofErr w:type="gramStart"/>
      <w:r w:rsidRPr="00C321CB">
        <w:rPr>
          <w:color w:val="000000"/>
          <w:sz w:val="22"/>
          <w:szCs w:val="22"/>
        </w:rPr>
        <w:t xml:space="preserve">Amasya İli, Merkez ilçesi, I. Derece Arkeolojik ve 1. Derece Doğal Sit Alanında, Amasya Kalesi ile Ferhat Dağı arasında “Teleferik projesi” ve Amasya Kalesi “Tünel Projesi” Koruma Amaçlı İmar planı; 04.02.2015 tarih ve 13/b sayılı Belediye Meclis kararı, Samsun Kültür Varlıklarını Koruma Bölge Kurulu’nun 13.02.2015 tarih ve 2362 sayılı kararı ve Çevre ve Şehircilik Bakanlığı’nın 01.07.2016 tarih ve 7261 sayılı Olur’u ile 644 sayılı KHK’nin 13/A maddesi uyarınca onaylanmıştır. </w:t>
      </w:r>
      <w:proofErr w:type="gramEnd"/>
      <w:r w:rsidRPr="00C321CB">
        <w:rPr>
          <w:color w:val="000000"/>
          <w:sz w:val="22"/>
          <w:szCs w:val="22"/>
        </w:rPr>
        <w:t xml:space="preserve">Teleferik </w:t>
      </w:r>
      <w:proofErr w:type="gramStart"/>
      <w:r w:rsidRPr="00C321CB">
        <w:rPr>
          <w:color w:val="000000"/>
          <w:sz w:val="22"/>
          <w:szCs w:val="22"/>
        </w:rPr>
        <w:t>güzergahının</w:t>
      </w:r>
      <w:proofErr w:type="gramEnd"/>
      <w:r w:rsidRPr="00C321CB">
        <w:rPr>
          <w:color w:val="000000"/>
          <w:sz w:val="22"/>
          <w:szCs w:val="22"/>
        </w:rPr>
        <w:t xml:space="preserve"> değişmesinden dolayı, söz konusu plan kapsamında bulunan Teleferik istasyon alanı ve güzergahının kaldırılması doğrultusunda plan değişikliği konusu,</w:t>
      </w:r>
    </w:p>
    <w:p w:rsidR="00C321CB" w:rsidRPr="00C321CB" w:rsidRDefault="00C321CB" w:rsidP="00C321CB">
      <w:pPr>
        <w:pStyle w:val="NormalWeb"/>
        <w:ind w:firstLine="708"/>
        <w:jc w:val="both"/>
        <w:rPr>
          <w:color w:val="000000"/>
          <w:sz w:val="22"/>
          <w:szCs w:val="22"/>
        </w:rPr>
      </w:pPr>
      <w:r w:rsidRPr="00C321CB">
        <w:rPr>
          <w:color w:val="000000"/>
          <w:sz w:val="22"/>
          <w:szCs w:val="22"/>
        </w:rPr>
        <w:t>16.10.2023 tarih ve 789-A sayılı Başkanlık Oluruna İstinaden Toplanan İmar Komisyonumuzca oy birliği ile uygun görülmüştür.</w:t>
      </w:r>
    </w:p>
    <w:p w:rsidR="00C321CB" w:rsidRPr="00C321CB" w:rsidRDefault="00C321CB" w:rsidP="00C321CB">
      <w:pPr>
        <w:pStyle w:val="NormalWeb"/>
        <w:ind w:firstLine="708"/>
        <w:jc w:val="both"/>
        <w:rPr>
          <w:color w:val="000000"/>
          <w:sz w:val="22"/>
          <w:szCs w:val="22"/>
        </w:rPr>
      </w:pPr>
      <w:r w:rsidRPr="00C321CB">
        <w:rPr>
          <w:color w:val="000000"/>
          <w:sz w:val="22"/>
          <w:szCs w:val="22"/>
        </w:rPr>
        <w:t xml:space="preserve">Komisyon kararına istinaden; G35-C-07-C-4-A, G35-C-07-C-4-B ve G35-C-07-C-4-D imar paftaları üzerinde, Amasya İli, Merkez ilçesi, I. Derece Arkeolojik ve 1. Derece Doğal Sit Alanında yer alan Teleferik güzergahının değişmesinden dolayı, Teleferik istasyon alanı ve güzergahının kaldırılması doğrultusunda hazırlanan 1/5000 ölçekli Koruma Amaçlı Nazım İmar Planı değişikliğinin (KNİP-051034257) ve 1/1000 ölçekli Koruma Amaçlı Uygulama İmar Planı değişikliğinin (KUİP-051034284) Belediye Meclisinde de incelenerek uygun görüldüğüne, 3194 Sayılı İmar Kanunun 8/b sayılı maddesine istinaden onanmasına, 2863 sayılı Koruma Kanunu kapsamında değerlendirilmek üzere Samsun Kültür Varlıklarını Koruma Bölge Kurulu Müdürlüğü'ne iletilmesine, </w:t>
      </w:r>
      <w:r w:rsidRPr="00C321CB">
        <w:rPr>
          <w:sz w:val="22"/>
          <w:szCs w:val="22"/>
        </w:rPr>
        <w:t xml:space="preserve">Üyeler, (Bayram Çelik, İbrahim Hakkı Özşen, Ahmet Çoban, Ömer </w:t>
      </w:r>
      <w:proofErr w:type="spellStart"/>
      <w:r w:rsidRPr="00C321CB">
        <w:rPr>
          <w:sz w:val="22"/>
          <w:szCs w:val="22"/>
        </w:rPr>
        <w:t>Eliaçık</w:t>
      </w:r>
      <w:proofErr w:type="spellEnd"/>
      <w:r w:rsidRPr="00C321CB">
        <w:rPr>
          <w:sz w:val="22"/>
          <w:szCs w:val="22"/>
        </w:rPr>
        <w:t xml:space="preserve">, Özcan Gür, Yaşar Erbil, Cahit Aktaş, Mehmet </w:t>
      </w:r>
      <w:proofErr w:type="spellStart"/>
      <w:r w:rsidRPr="00C321CB">
        <w:rPr>
          <w:sz w:val="22"/>
          <w:szCs w:val="22"/>
        </w:rPr>
        <w:t>Bozukrt</w:t>
      </w:r>
      <w:proofErr w:type="spellEnd"/>
      <w:r w:rsidRPr="00C321CB">
        <w:rPr>
          <w:sz w:val="22"/>
          <w:szCs w:val="22"/>
        </w:rPr>
        <w:t xml:space="preserve">, Hasan Şahin, Ahmet Aydın, Ömer Faruk Ünal, Gönül Cebeci, İsmail Lap, </w:t>
      </w:r>
      <w:proofErr w:type="spellStart"/>
      <w:r w:rsidRPr="00C321CB">
        <w:rPr>
          <w:sz w:val="22"/>
          <w:szCs w:val="22"/>
        </w:rPr>
        <w:t>M.Onur</w:t>
      </w:r>
      <w:proofErr w:type="spellEnd"/>
      <w:r w:rsidRPr="00C321CB">
        <w:rPr>
          <w:sz w:val="22"/>
          <w:szCs w:val="22"/>
        </w:rPr>
        <w:t xml:space="preserve"> Kavaklıoğlu, Oğuzhan Sakızcı, </w:t>
      </w:r>
      <w:proofErr w:type="spellStart"/>
      <w:r w:rsidRPr="00C321CB">
        <w:rPr>
          <w:sz w:val="22"/>
          <w:szCs w:val="22"/>
        </w:rPr>
        <w:t>M.Ali</w:t>
      </w:r>
      <w:proofErr w:type="spellEnd"/>
      <w:r w:rsidRPr="00C321CB">
        <w:rPr>
          <w:sz w:val="22"/>
          <w:szCs w:val="22"/>
        </w:rPr>
        <w:t xml:space="preserve"> Erbakan, Mürsel Kuloğlu, Emine Altunbaş, Osman Şişman, Bahattin </w:t>
      </w:r>
      <w:proofErr w:type="gramStart"/>
      <w:r w:rsidRPr="00C321CB">
        <w:rPr>
          <w:sz w:val="22"/>
          <w:szCs w:val="22"/>
        </w:rPr>
        <w:t>Aşık</w:t>
      </w:r>
      <w:proofErr w:type="gramEnd"/>
      <w:r w:rsidRPr="00C321CB">
        <w:rPr>
          <w:sz w:val="22"/>
          <w:szCs w:val="22"/>
        </w:rPr>
        <w:t xml:space="preserve">, Mehmet Kurt, İsmail </w:t>
      </w:r>
      <w:proofErr w:type="spellStart"/>
      <w:r w:rsidRPr="00C321CB">
        <w:rPr>
          <w:sz w:val="22"/>
          <w:szCs w:val="22"/>
        </w:rPr>
        <w:t>Çekdemir</w:t>
      </w:r>
      <w:proofErr w:type="spellEnd"/>
      <w:r w:rsidRPr="00C321CB">
        <w:rPr>
          <w:sz w:val="22"/>
          <w:szCs w:val="22"/>
        </w:rPr>
        <w:t xml:space="preserve">, Bilal Aydın, Nurullah Bayoğlu, Osman Yüce, Kazım Özkaya, Mustafa Karakaş ve Bekdemir </w:t>
      </w:r>
      <w:proofErr w:type="spellStart"/>
      <w:r w:rsidRPr="00C321CB">
        <w:rPr>
          <w:sz w:val="22"/>
          <w:szCs w:val="22"/>
        </w:rPr>
        <w:t>İşbilir</w:t>
      </w:r>
      <w:proofErr w:type="spellEnd"/>
      <w:r w:rsidRPr="00C321CB">
        <w:rPr>
          <w:sz w:val="22"/>
          <w:szCs w:val="22"/>
        </w:rPr>
        <w:t xml:space="preserve">)’in 28 oy ile Meclisimizce oy birliği ile </w:t>
      </w:r>
      <w:r>
        <w:rPr>
          <w:sz w:val="22"/>
          <w:szCs w:val="22"/>
        </w:rPr>
        <w:t>k</w:t>
      </w:r>
      <w:r w:rsidRPr="00C321CB">
        <w:rPr>
          <w:sz w:val="22"/>
          <w:szCs w:val="22"/>
        </w:rPr>
        <w:t>abul edildi.</w:t>
      </w:r>
    </w:p>
    <w:p w:rsidR="005854AD" w:rsidRDefault="005854AD" w:rsidP="00E61948">
      <w:pPr>
        <w:pStyle w:val="AralkYok"/>
        <w:rPr>
          <w:b/>
          <w:sz w:val="22"/>
          <w:szCs w:val="22"/>
        </w:rPr>
      </w:pPr>
    </w:p>
    <w:p w:rsidR="00E61948" w:rsidRDefault="00E61948" w:rsidP="00E61948">
      <w:pPr>
        <w:pStyle w:val="AralkYok"/>
        <w:rPr>
          <w:b/>
        </w:rPr>
      </w:pPr>
      <w:r>
        <w:rPr>
          <w:b/>
        </w:rPr>
        <w:t xml:space="preserve">     Op. Dr. Bayram </w:t>
      </w:r>
      <w:proofErr w:type="gramStart"/>
      <w:r>
        <w:rPr>
          <w:b/>
        </w:rPr>
        <w:t xml:space="preserve">ÇELİK           </w:t>
      </w:r>
      <w:r w:rsidR="007F1D69">
        <w:rPr>
          <w:b/>
        </w:rPr>
        <w:t xml:space="preserve"> Gönül</w:t>
      </w:r>
      <w:proofErr w:type="gramEnd"/>
      <w:r w:rsidR="007F1D69">
        <w:rPr>
          <w:b/>
        </w:rPr>
        <w:t xml:space="preserve"> CEBECİ             </w:t>
      </w:r>
      <w:r>
        <w:rPr>
          <w:b/>
        </w:rPr>
        <w:t xml:space="preserve"> </w:t>
      </w:r>
      <w:proofErr w:type="spellStart"/>
      <w:r>
        <w:rPr>
          <w:b/>
        </w:rPr>
        <w:t>M.Onur</w:t>
      </w:r>
      <w:proofErr w:type="spellEnd"/>
      <w:r>
        <w:rPr>
          <w:b/>
        </w:rPr>
        <w:t xml:space="preserve"> KAVAKLIOĞLU                </w:t>
      </w:r>
    </w:p>
    <w:p w:rsidR="00E61948" w:rsidRDefault="00E61948" w:rsidP="00E61948">
      <w:pPr>
        <w:pStyle w:val="AralkYok"/>
        <w:rPr>
          <w:b/>
        </w:rPr>
      </w:pPr>
      <w:r>
        <w:rPr>
          <w:b/>
        </w:rPr>
        <w:t xml:space="preserve">     </w:t>
      </w:r>
      <w:proofErr w:type="spellStart"/>
      <w:r>
        <w:rPr>
          <w:b/>
        </w:rPr>
        <w:t>B.Meclisi</w:t>
      </w:r>
      <w:proofErr w:type="spellEnd"/>
      <w:r>
        <w:rPr>
          <w:b/>
        </w:rPr>
        <w:t xml:space="preserve"> Başkanı                       Kâtip</w:t>
      </w:r>
      <w:r>
        <w:rPr>
          <w:b/>
        </w:rPr>
        <w:tab/>
        <w:t xml:space="preserve">                             </w:t>
      </w:r>
      <w:proofErr w:type="gramStart"/>
      <w:r>
        <w:rPr>
          <w:b/>
        </w:rPr>
        <w:t>Katip</w:t>
      </w:r>
      <w:proofErr w:type="gramEnd"/>
    </w:p>
    <w:p w:rsidR="00E61948" w:rsidRDefault="00E61948" w:rsidP="00E61948">
      <w:pPr>
        <w:shd w:val="clear" w:color="auto" w:fill="FFFFFF"/>
        <w:jc w:val="both"/>
        <w:rPr>
          <w:color w:val="FFFFFF"/>
        </w:rPr>
      </w:pPr>
      <w:r>
        <w:rPr>
          <w:b/>
        </w:rPr>
        <w:tab/>
      </w:r>
      <w:r>
        <w:rPr>
          <w:b/>
        </w:rPr>
        <w:tab/>
      </w:r>
      <w:r>
        <w:rPr>
          <w:b/>
        </w:rPr>
        <w:tab/>
      </w:r>
      <w:r>
        <w:rPr>
          <w:b/>
        </w:rPr>
        <w:tab/>
      </w:r>
      <w:r>
        <w:rPr>
          <w:b/>
        </w:rPr>
        <w:tab/>
        <w:t xml:space="preserve">                                             </w:t>
      </w:r>
    </w:p>
    <w:p w:rsidR="00E61948" w:rsidRDefault="00E61948" w:rsidP="00E61948">
      <w:pPr>
        <w:pStyle w:val="AralkYok"/>
        <w:rPr>
          <w:b/>
          <w:sz w:val="22"/>
          <w:szCs w:val="22"/>
        </w:rPr>
      </w:pPr>
    </w:p>
    <w:p w:rsidR="00E535D3" w:rsidRPr="00E535D3" w:rsidRDefault="00E535D3" w:rsidP="004B4CC8">
      <w:pPr>
        <w:pStyle w:val="AralkYok"/>
        <w:rPr>
          <w:b/>
        </w:rPr>
      </w:pPr>
    </w:p>
    <w:p w:rsidR="00E535D3" w:rsidRPr="00E535D3" w:rsidRDefault="00E535D3" w:rsidP="00E535D3">
      <w:pPr>
        <w:pStyle w:val="AralkYok"/>
        <w:rPr>
          <w:b/>
        </w:rPr>
      </w:pPr>
    </w:p>
    <w:p w:rsidR="00E535D3" w:rsidRPr="00E535D3" w:rsidRDefault="00E535D3" w:rsidP="00E535D3">
      <w:pPr>
        <w:pStyle w:val="AralkYok"/>
        <w:rPr>
          <w:b/>
        </w:rPr>
      </w:pPr>
    </w:p>
    <w:p w:rsidR="00F06CE1" w:rsidRPr="00E535D3" w:rsidRDefault="00F06CE1" w:rsidP="00E535D3">
      <w:pPr>
        <w:pStyle w:val="AralkYok"/>
        <w:rPr>
          <w:b/>
        </w:rPr>
      </w:pPr>
    </w:p>
    <w:sectPr w:rsidR="00F06CE1" w:rsidRPr="00E535D3"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F86" w:rsidRDefault="00271F86">
      <w:r>
        <w:separator/>
      </w:r>
    </w:p>
  </w:endnote>
  <w:endnote w:type="continuationSeparator" w:id="0">
    <w:p w:rsidR="00271F86" w:rsidRDefault="0027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6" w:rsidRDefault="00271F8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6" w:rsidRDefault="00271F86"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271F86" w:rsidRPr="007E10F5" w:rsidRDefault="00271F86"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271F86" w:rsidRPr="007E10F5" w:rsidRDefault="00271F86"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271F86" w:rsidRDefault="00271F8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6" w:rsidRDefault="00271F8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F86" w:rsidRDefault="00271F86">
      <w:r>
        <w:separator/>
      </w:r>
    </w:p>
  </w:footnote>
  <w:footnote w:type="continuationSeparator" w:id="0">
    <w:p w:rsidR="00271F86" w:rsidRDefault="00271F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6" w:rsidRDefault="00271F8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6" w:rsidRDefault="00271F8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86" w:rsidRDefault="00271F8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6792"/>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1F86"/>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2EAB"/>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CC8"/>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67D1B"/>
    <w:rsid w:val="005719EE"/>
    <w:rsid w:val="00571A55"/>
    <w:rsid w:val="00572B5E"/>
    <w:rsid w:val="00574A58"/>
    <w:rsid w:val="00576399"/>
    <w:rsid w:val="00580E69"/>
    <w:rsid w:val="0058362A"/>
    <w:rsid w:val="005854AD"/>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302"/>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B92"/>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803"/>
    <w:rsid w:val="007E298F"/>
    <w:rsid w:val="007E2E67"/>
    <w:rsid w:val="007E4E94"/>
    <w:rsid w:val="007E5368"/>
    <w:rsid w:val="007E53B5"/>
    <w:rsid w:val="007E664C"/>
    <w:rsid w:val="007E687D"/>
    <w:rsid w:val="007E6F19"/>
    <w:rsid w:val="007F15DC"/>
    <w:rsid w:val="007F1D6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90A"/>
    <w:rsid w:val="00872ECE"/>
    <w:rsid w:val="00874FB5"/>
    <w:rsid w:val="008753C1"/>
    <w:rsid w:val="00875E90"/>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2781"/>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756D"/>
    <w:rsid w:val="00C2770E"/>
    <w:rsid w:val="00C30390"/>
    <w:rsid w:val="00C30A11"/>
    <w:rsid w:val="00C30B1C"/>
    <w:rsid w:val="00C30E2F"/>
    <w:rsid w:val="00C321CB"/>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7FA"/>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1785"/>
    <w:rsid w:val="00D224B0"/>
    <w:rsid w:val="00D229A6"/>
    <w:rsid w:val="00D26BF5"/>
    <w:rsid w:val="00D27F09"/>
    <w:rsid w:val="00D33415"/>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33C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37F51"/>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1948"/>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65B0"/>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2234"/>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5B50"/>
    <w:rsid w:val="00F2635E"/>
    <w:rsid w:val="00F26482"/>
    <w:rsid w:val="00F31402"/>
    <w:rsid w:val="00F31862"/>
    <w:rsid w:val="00F325F3"/>
    <w:rsid w:val="00F32658"/>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3721"/>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EA2234"/>
    <w:rPr>
      <w:i/>
      <w:iCs/>
    </w:rPr>
  </w:style>
  <w:style w:type="paragraph" w:styleId="GvdeMetniGirintisi2">
    <w:name w:val="Body Text Indent 2"/>
    <w:basedOn w:val="Normal"/>
    <w:link w:val="GvdeMetniGirintisi2Char"/>
    <w:rsid w:val="007F1D69"/>
    <w:pPr>
      <w:spacing w:after="120" w:line="480" w:lineRule="auto"/>
      <w:ind w:left="283"/>
    </w:pPr>
  </w:style>
  <w:style w:type="character" w:customStyle="1" w:styleId="GvdeMetniGirintisi2Char">
    <w:name w:val="Gövde Metni Girintisi 2 Char"/>
    <w:basedOn w:val="VarsaylanParagrafYazTipi"/>
    <w:link w:val="GvdeMetniGirintisi2"/>
    <w:rsid w:val="007F1D69"/>
    <w:rPr>
      <w:sz w:val="24"/>
      <w:szCs w:val="24"/>
    </w:rPr>
  </w:style>
  <w:style w:type="paragraph" w:styleId="NormalWeb">
    <w:name w:val="Normal (Web)"/>
    <w:basedOn w:val="Normal"/>
    <w:uiPriority w:val="99"/>
    <w:unhideWhenUsed/>
    <w:rsid w:val="00C321C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EA2234"/>
    <w:rPr>
      <w:i/>
      <w:iCs/>
    </w:rPr>
  </w:style>
  <w:style w:type="paragraph" w:styleId="GvdeMetniGirintisi2">
    <w:name w:val="Body Text Indent 2"/>
    <w:basedOn w:val="Normal"/>
    <w:link w:val="GvdeMetniGirintisi2Char"/>
    <w:rsid w:val="007F1D69"/>
    <w:pPr>
      <w:spacing w:after="120" w:line="480" w:lineRule="auto"/>
      <w:ind w:left="283"/>
    </w:pPr>
  </w:style>
  <w:style w:type="character" w:customStyle="1" w:styleId="GvdeMetniGirintisi2Char">
    <w:name w:val="Gövde Metni Girintisi 2 Char"/>
    <w:basedOn w:val="VarsaylanParagrafYazTipi"/>
    <w:link w:val="GvdeMetniGirintisi2"/>
    <w:rsid w:val="007F1D69"/>
    <w:rPr>
      <w:sz w:val="24"/>
      <w:szCs w:val="24"/>
    </w:rPr>
  </w:style>
  <w:style w:type="paragraph" w:styleId="NormalWeb">
    <w:name w:val="Normal (Web)"/>
    <w:basedOn w:val="Normal"/>
    <w:uiPriority w:val="99"/>
    <w:unhideWhenUsed/>
    <w:rsid w:val="00C321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873733130">
      <w:bodyDiv w:val="1"/>
      <w:marLeft w:val="0"/>
      <w:marRight w:val="0"/>
      <w:marTop w:val="0"/>
      <w:marBottom w:val="0"/>
      <w:divBdr>
        <w:top w:val="none" w:sz="0" w:space="0" w:color="auto"/>
        <w:left w:val="none" w:sz="0" w:space="0" w:color="auto"/>
        <w:bottom w:val="none" w:sz="0" w:space="0" w:color="auto"/>
        <w:right w:val="none" w:sz="0" w:space="0" w:color="auto"/>
      </w:divBdr>
    </w:div>
    <w:div w:id="1120413035">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591115041">
      <w:bodyDiv w:val="1"/>
      <w:marLeft w:val="0"/>
      <w:marRight w:val="0"/>
      <w:marTop w:val="0"/>
      <w:marBottom w:val="0"/>
      <w:divBdr>
        <w:top w:val="none" w:sz="0" w:space="0" w:color="auto"/>
        <w:left w:val="none" w:sz="0" w:space="0" w:color="auto"/>
        <w:bottom w:val="none" w:sz="0" w:space="0" w:color="auto"/>
        <w:right w:val="none" w:sz="0" w:space="0" w:color="auto"/>
      </w:divBdr>
    </w:div>
    <w:div w:id="1966499051">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B6639-27BA-4455-87E0-FB1105BCD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2947</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AMASYA</vt:lpstr>
    </vt:vector>
  </TitlesOfParts>
  <Company>By NeC ® 2010 | Katilimsiz.Com</Company>
  <LinksUpToDate>false</LinksUpToDate>
  <CharactersWithSpaces>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 ÇAVUŞ</cp:lastModifiedBy>
  <cp:revision>2</cp:revision>
  <cp:lastPrinted>2020-06-18T08:00:00Z</cp:lastPrinted>
  <dcterms:created xsi:type="dcterms:W3CDTF">2023-11-08T05:44:00Z</dcterms:created>
  <dcterms:modified xsi:type="dcterms:W3CDTF">2023-11-08T05:44:00Z</dcterms:modified>
</cp:coreProperties>
</file>